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361CAC">
              <w:rPr>
                <w:rStyle w:val="yiv7078392407"/>
                <w:rFonts w:ascii="Arial" w:hAnsi="Arial" w:cs="Arial"/>
                <w:sz w:val="22"/>
                <w:szCs w:val="22"/>
              </w:rPr>
              <w:t>Secagem de grãos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361CAC">
              <w:rPr>
                <w:b/>
                <w:sz w:val="24"/>
                <w:szCs w:val="24"/>
              </w:rPr>
              <w:t>4012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361CA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361CAC">
              <w:rPr>
                <w:sz w:val="22"/>
                <w:szCs w:val="22"/>
              </w:rPr>
              <w:t xml:space="preserve"> 45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361CAC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361CAC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Fundamentos da Transferência de Massa na Secagem de Grãos. Sistema Ar/Água. Secagem de grãos em camadas delgada e espessa. Cinéticas de Secagem de grãos. Isotermas de equilíbrio na secagem. Princípios, Classificação e Seleção de Equipamentos de Secagem.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GEANKOPLIS, C. J.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Transport Process and Unit Operations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Prentice Hall PTR Third Edition, 1993. </w:t>
            </w:r>
            <w:smartTag w:uri="urn:schemas-microsoft-com:office:smarttags" w:element="City"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Englewood</w:t>
              </w:r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Cliffs,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Jersey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COULSON, J. M. and RICHARDSON, J. F..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Chemical Engineering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Pergamon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Press.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Press, vol. 2, Fourth Edition, 1991.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MENON, A. S., MUJUMDAR, A. S.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Handbook of Industrial Drying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: Marcel Dekker Inc., 1987.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McCABE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W. L.; SMITH, J. C. and HARRIOT, P.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Unit Operations of Chemical Engineering.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McGraw-Hill, Inc., Fifth Edition, 1993.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TREYBAL, R. R.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Mass Transfer Operations.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 Book Company, Third Edition, 1980.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York.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ARNOSTI JR., S.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Desenvolvimento de um Secador Transportador do Tipo Esteira com Escoamento Cruzado e Caracterização de Sementes de Gramíneas. </w:t>
            </w:r>
            <w:r>
              <w:rPr>
                <w:rFonts w:ascii="Arial" w:hAnsi="Arial" w:cs="Arial"/>
                <w:sz w:val="22"/>
                <w:szCs w:val="22"/>
              </w:rPr>
              <w:t>Tese de Doutorado em Engenharia Química. UFSCar, 1997. São Carlos-SP.</w:t>
            </w:r>
          </w:p>
          <w:p w:rsidR="00361CAC" w:rsidRPr="00D93472" w:rsidRDefault="00361CAC" w:rsidP="00361CA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Artigos específicos sobre Secagem e Isotermas de Equilíbrio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61CAC"/>
    <w:rsid w:val="0046778E"/>
    <w:rsid w:val="00597558"/>
    <w:rsid w:val="00756A18"/>
    <w:rsid w:val="00822A53"/>
    <w:rsid w:val="00986603"/>
    <w:rsid w:val="00AA690B"/>
    <w:rsid w:val="00CF16B7"/>
    <w:rsid w:val="00D93472"/>
    <w:rsid w:val="00DE2FA4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36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2018-04-18T16:43:00Z</dcterms:created>
  <dcterms:modified xsi:type="dcterms:W3CDTF">2018-04-18T16:43:00Z</dcterms:modified>
</cp:coreProperties>
</file>